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25" w:rsidRPr="000A2A81" w:rsidRDefault="00DB1981">
      <w:pPr>
        <w:spacing w:after="0" w:line="240" w:lineRule="auto"/>
        <w:jc w:val="center"/>
        <w:rPr>
          <w:b/>
          <w:color w:val="7030A0"/>
          <w:sz w:val="72"/>
          <w:szCs w:val="72"/>
        </w:rPr>
      </w:pPr>
      <w:r w:rsidRPr="000A2A81">
        <w:rPr>
          <w:b/>
          <w:color w:val="7030A0"/>
          <w:sz w:val="72"/>
          <w:szCs w:val="72"/>
        </w:rPr>
        <w:t>[INSTRUCTING ORGANIZATION’S NAME]</w:t>
      </w:r>
    </w:p>
    <w:p w:rsidR="00267825" w:rsidRPr="002C4815" w:rsidRDefault="00267825">
      <w:pPr>
        <w:spacing w:after="0" w:line="240" w:lineRule="auto"/>
        <w:jc w:val="center"/>
        <w:rPr>
          <w:b/>
          <w:color w:val="7030A0"/>
          <w:sz w:val="40"/>
          <w:szCs w:val="40"/>
        </w:rPr>
      </w:pPr>
    </w:p>
    <w:p w:rsidR="00267825" w:rsidRPr="000A2A81" w:rsidRDefault="00DB1981">
      <w:pPr>
        <w:jc w:val="center"/>
        <w:rPr>
          <w:b/>
          <w:color w:val="7030A0"/>
          <w:sz w:val="72"/>
          <w:szCs w:val="72"/>
        </w:rPr>
      </w:pPr>
      <w:r w:rsidRPr="000A2A81">
        <w:rPr>
          <w:b/>
          <w:color w:val="7030A0"/>
          <w:sz w:val="72"/>
          <w:szCs w:val="72"/>
        </w:rPr>
        <w:t>[Student Name]</w:t>
      </w:r>
    </w:p>
    <w:p w:rsidR="00267825" w:rsidRPr="002C4815" w:rsidRDefault="00DB1981" w:rsidP="00B912E1">
      <w:pPr>
        <w:spacing w:after="120" w:line="240" w:lineRule="auto"/>
        <w:jc w:val="center"/>
        <w:rPr>
          <w:color w:val="000000" w:themeColor="text1"/>
          <w:sz w:val="32"/>
          <w:szCs w:val="32"/>
        </w:rPr>
      </w:pPr>
      <w:proofErr w:type="gramStart"/>
      <w:r w:rsidRPr="002C4815">
        <w:rPr>
          <w:color w:val="000000" w:themeColor="text1"/>
          <w:sz w:val="32"/>
          <w:szCs w:val="32"/>
        </w:rPr>
        <w:t>successfully</w:t>
      </w:r>
      <w:proofErr w:type="gramEnd"/>
      <w:r w:rsidRPr="002C4815">
        <w:rPr>
          <w:color w:val="000000" w:themeColor="text1"/>
          <w:sz w:val="32"/>
          <w:szCs w:val="32"/>
        </w:rPr>
        <w:t xml:space="preserve"> completed </w:t>
      </w:r>
    </w:p>
    <w:p w:rsidR="00267825" w:rsidRPr="000A2A81" w:rsidRDefault="00DB1981">
      <w:pPr>
        <w:pStyle w:val="Heading6"/>
        <w:spacing w:before="120" w:line="240" w:lineRule="auto"/>
        <w:jc w:val="center"/>
        <w:rPr>
          <w:rFonts w:asciiTheme="minorHAnsi" w:hAnsiTheme="minorHAnsi" w:cstheme="minorHAnsi"/>
          <w:b/>
          <w:i w:val="0"/>
          <w:color w:val="7030A0"/>
          <w:sz w:val="48"/>
          <w:szCs w:val="48"/>
        </w:rPr>
      </w:pPr>
      <w:r w:rsidRPr="000A2A81">
        <w:rPr>
          <w:rFonts w:asciiTheme="minorHAnsi" w:hAnsiTheme="minorHAnsi" w:cstheme="minorHAnsi"/>
          <w:b/>
          <w:i w:val="0"/>
          <w:color w:val="7030A0"/>
          <w:sz w:val="48"/>
          <w:szCs w:val="48"/>
        </w:rPr>
        <w:t>[Title of Course Completed]</w:t>
      </w:r>
    </w:p>
    <w:p w:rsidR="0018171E" w:rsidRDefault="0018171E">
      <w:pPr>
        <w:rPr>
          <w:b/>
          <w:sz w:val="18"/>
          <w:szCs w:val="18"/>
        </w:rPr>
      </w:pPr>
    </w:p>
    <w:p w:rsidR="00454D32" w:rsidRPr="00B912E1" w:rsidRDefault="0018171E" w:rsidP="00454D32">
      <w:pPr>
        <w:jc w:val="center"/>
      </w:pPr>
      <w:r w:rsidRPr="00B912E1">
        <w:t xml:space="preserve">This course meets or exceeds the </w:t>
      </w:r>
      <w:r w:rsidR="00454D32" w:rsidRPr="00B912E1">
        <w:t>firearms safety or training course requirements of s. Jus 17.03(7).  This course include</w:t>
      </w:r>
      <w:r w:rsidR="00B912E1">
        <w:t>s,</w:t>
      </w:r>
      <w:r w:rsidR="00454D32" w:rsidRPr="00B912E1">
        <w:t xml:space="preserve"> at a minimum</w:t>
      </w:r>
      <w:r w:rsidR="00B912E1">
        <w:t>,</w:t>
      </w:r>
      <w:r w:rsidR="00454D32" w:rsidRPr="00B912E1">
        <w:t xml:space="preserve"> instruction on and practices the student’s comprehension of</w:t>
      </w:r>
      <w:r w:rsidR="00140902" w:rsidRPr="00B912E1">
        <w:t>: 1) F</w:t>
      </w:r>
      <w:r w:rsidR="00454D32" w:rsidRPr="00B912E1">
        <w:t>irearm safety rules</w:t>
      </w:r>
      <w:r w:rsidR="00140902" w:rsidRPr="00B912E1">
        <w:t>; 2) S</w:t>
      </w:r>
      <w:r w:rsidR="00454D32" w:rsidRPr="00B912E1">
        <w:t>afe firearm and ammunition use, handling, transport, and storage;</w:t>
      </w:r>
      <w:r w:rsidR="00140902" w:rsidRPr="00B912E1">
        <w:t xml:space="preserve"> 3) L</w:t>
      </w:r>
      <w:r w:rsidR="00454D32" w:rsidRPr="00B912E1">
        <w:t xml:space="preserve">egally permissible possession, transportation, and use of firearms, including use of deadly force; and </w:t>
      </w:r>
      <w:r w:rsidR="00140902" w:rsidRPr="00B912E1">
        <w:t>4) T</w:t>
      </w:r>
      <w:r w:rsidR="00454D32" w:rsidRPr="00B912E1">
        <w:t>echniques for avoiding and controlling violent confrontations.</w:t>
      </w:r>
    </w:p>
    <w:p w:rsidR="00267825" w:rsidRPr="000A2A81" w:rsidRDefault="00454D32">
      <w:pPr>
        <w:pStyle w:val="Heading7"/>
        <w:spacing w:before="0"/>
        <w:jc w:val="center"/>
        <w:rPr>
          <w:rFonts w:asciiTheme="minorHAnsi" w:hAnsiTheme="minorHAnsi" w:cstheme="minorHAnsi"/>
          <w:i w:val="0"/>
          <w:color w:val="7030A0"/>
          <w:sz w:val="32"/>
          <w:szCs w:val="32"/>
        </w:rPr>
      </w:pPr>
      <w:r w:rsidRPr="000A2A81">
        <w:rPr>
          <w:rFonts w:asciiTheme="minorHAnsi" w:hAnsiTheme="minorHAnsi" w:cstheme="minorHAnsi"/>
          <w:i w:val="0"/>
          <w:color w:val="7030A0"/>
          <w:sz w:val="32"/>
          <w:szCs w:val="32"/>
        </w:rPr>
        <w:t xml:space="preserve"> </w:t>
      </w:r>
      <w:r w:rsidR="00DB1981" w:rsidRPr="000A2A81">
        <w:rPr>
          <w:rFonts w:asciiTheme="minorHAnsi" w:hAnsiTheme="minorHAnsi" w:cstheme="minorHAnsi"/>
          <w:i w:val="0"/>
          <w:color w:val="7030A0"/>
          <w:sz w:val="32"/>
          <w:szCs w:val="32"/>
        </w:rPr>
        <w:t>[Month, Day, Year]</w:t>
      </w:r>
    </w:p>
    <w:p w:rsidR="00267825" w:rsidRPr="002C4815" w:rsidRDefault="00B912E1">
      <w:pPr>
        <w:pStyle w:val="Heading7"/>
        <w:spacing w:before="0"/>
        <w:jc w:val="center"/>
        <w:rPr>
          <w:color w:val="000000" w:themeColor="text1"/>
        </w:rPr>
      </w:pPr>
      <w:r w:rsidRPr="002C4815">
        <w:rPr>
          <w:rFonts w:asciiTheme="minorHAnsi" w:hAnsiTheme="minorHAnsi" w:cstheme="minorHAnsi"/>
          <w:i w:val="0"/>
          <w:color w:val="000000" w:themeColor="text1"/>
        </w:rPr>
        <w:t>Course Completion Date</w:t>
      </w:r>
      <w:r w:rsidR="00DB1981" w:rsidRPr="002C4815">
        <w:rPr>
          <w:rFonts w:asciiTheme="minorHAnsi" w:hAnsiTheme="minorHAnsi" w:cstheme="minorHAnsi"/>
          <w:i w:val="0"/>
          <w:color w:val="000000" w:themeColor="text1"/>
        </w:rPr>
        <w:br/>
      </w:r>
      <w:r w:rsidR="00DB1981" w:rsidRPr="002C4815">
        <w:rPr>
          <w:color w:val="000000" w:themeColor="text1"/>
        </w:rPr>
        <w:tab/>
      </w:r>
      <w:r w:rsidR="00DB1981" w:rsidRPr="002C4815">
        <w:rPr>
          <w:color w:val="000000" w:themeColor="text1"/>
        </w:rPr>
        <w:tab/>
      </w:r>
      <w:r w:rsidR="00DB1981" w:rsidRPr="002C4815">
        <w:rPr>
          <w:color w:val="000000" w:themeColor="text1"/>
        </w:rPr>
        <w:tab/>
      </w:r>
      <w:r w:rsidR="00DB1981" w:rsidRPr="002C4815">
        <w:rPr>
          <w:color w:val="000000" w:themeColor="text1"/>
        </w:rPr>
        <w:tab/>
      </w:r>
      <w:r w:rsidR="00DB1981" w:rsidRPr="002C4815">
        <w:rPr>
          <w:color w:val="000000" w:themeColor="text1"/>
        </w:rPr>
        <w:tab/>
      </w:r>
      <w:r w:rsidR="00DB1981" w:rsidRPr="002C4815">
        <w:rPr>
          <w:color w:val="000000" w:themeColor="text1"/>
        </w:rPr>
        <w:tab/>
      </w:r>
      <w:r w:rsidR="00DB1981" w:rsidRPr="002C4815">
        <w:rPr>
          <w:color w:val="000000" w:themeColor="text1"/>
        </w:rPr>
        <w:tab/>
      </w:r>
    </w:p>
    <w:p w:rsidR="00267825" w:rsidRPr="000A2A81" w:rsidRDefault="00DB1981" w:rsidP="00B912E1">
      <w:pPr>
        <w:spacing w:after="0" w:line="240" w:lineRule="auto"/>
        <w:jc w:val="center"/>
        <w:rPr>
          <w:color w:val="7030A0"/>
          <w:sz w:val="48"/>
          <w:szCs w:val="48"/>
        </w:rPr>
      </w:pPr>
      <w:r w:rsidRPr="000A2A81">
        <w:rPr>
          <w:color w:val="7030A0"/>
          <w:sz w:val="48"/>
          <w:szCs w:val="48"/>
        </w:rPr>
        <w:t>[Instructor</w:t>
      </w:r>
      <w:r w:rsidR="00B912E1" w:rsidRPr="000A2A81">
        <w:rPr>
          <w:color w:val="7030A0"/>
          <w:sz w:val="48"/>
          <w:szCs w:val="48"/>
        </w:rPr>
        <w:t>’</w:t>
      </w:r>
      <w:r w:rsidRPr="000A2A81">
        <w:rPr>
          <w:color w:val="7030A0"/>
          <w:sz w:val="48"/>
          <w:szCs w:val="48"/>
        </w:rPr>
        <w:t>s Name]</w:t>
      </w:r>
    </w:p>
    <w:p w:rsidR="00267825" w:rsidRPr="000A2A81" w:rsidRDefault="00DB1981" w:rsidP="00B912E1">
      <w:pPr>
        <w:spacing w:after="0" w:line="240" w:lineRule="auto"/>
        <w:jc w:val="center"/>
        <w:rPr>
          <w:color w:val="7030A0"/>
          <w:sz w:val="48"/>
          <w:szCs w:val="48"/>
        </w:rPr>
      </w:pPr>
      <w:r w:rsidRPr="00B912E1">
        <w:rPr>
          <w:sz w:val="24"/>
          <w:szCs w:val="24"/>
        </w:rPr>
        <w:br/>
      </w:r>
      <w:r w:rsidRPr="000A2A81">
        <w:rPr>
          <w:color w:val="7030A0"/>
          <w:sz w:val="48"/>
          <w:szCs w:val="48"/>
        </w:rPr>
        <w:t>[</w:t>
      </w:r>
      <w:r w:rsidR="00B912E1" w:rsidRPr="000A2A81">
        <w:rPr>
          <w:color w:val="7030A0"/>
          <w:sz w:val="48"/>
          <w:szCs w:val="48"/>
        </w:rPr>
        <w:t xml:space="preserve">Name of </w:t>
      </w:r>
      <w:r w:rsidRPr="000A2A81">
        <w:rPr>
          <w:color w:val="7030A0"/>
          <w:sz w:val="48"/>
          <w:szCs w:val="48"/>
        </w:rPr>
        <w:t>Agency or Organization</w:t>
      </w:r>
      <w:r w:rsidR="00B912E1" w:rsidRPr="000A2A81">
        <w:rPr>
          <w:color w:val="7030A0"/>
          <w:sz w:val="48"/>
          <w:szCs w:val="48"/>
        </w:rPr>
        <w:t xml:space="preserve"> that Certifies the Instructor</w:t>
      </w:r>
      <w:r w:rsidRPr="000A2A81">
        <w:rPr>
          <w:color w:val="7030A0"/>
          <w:sz w:val="48"/>
          <w:szCs w:val="48"/>
        </w:rPr>
        <w:t>]</w:t>
      </w:r>
    </w:p>
    <w:p w:rsidR="00267825" w:rsidRPr="002C4815" w:rsidRDefault="00C90068" w:rsidP="00B912E1">
      <w:pPr>
        <w:spacing w:after="0"/>
        <w:jc w:val="center"/>
        <w:rPr>
          <w:color w:val="000000" w:themeColor="text1"/>
        </w:rPr>
      </w:pPr>
      <w:bookmarkStart w:id="0" w:name="_GoBack"/>
      <w:bookmarkEnd w:id="0"/>
      <w:r w:rsidRPr="00C90068">
        <w:rPr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1pt;margin-top:44.4pt;width:555.75pt;height:42.7pt;z-index:251665408;mso-width-relative:margin;mso-height-relative:margin" stroked="f">
            <v:textbox style="mso-next-textbox:#_x0000_s1029">
              <w:txbxContent>
                <w:p w:rsidR="00267825" w:rsidRDefault="00DB1981" w:rsidP="00454D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An instructor of a training course under s. 175.60(4)(a), Wis. Stats., who intentionally submits false documentation indicating that an individual has met the training requirements under sub. (4)(a) may be prosecuted for a violation of s. 946.32.  The penalty for making a false statement is a fine up to $10,000, imprisonment up to 9 months, or both  [s. 946.32(2), Wis. Stats.].</w:t>
                  </w:r>
                </w:p>
              </w:txbxContent>
            </v:textbox>
          </v:shape>
        </w:pict>
      </w:r>
      <w:r w:rsidR="00B912E1" w:rsidRPr="002C4815">
        <w:rPr>
          <w:rFonts w:cstheme="minorHAnsi"/>
          <w:color w:val="000000" w:themeColor="text1"/>
        </w:rPr>
        <w:t>Instructor’s Certifying Agency or Organization</w:t>
      </w:r>
    </w:p>
    <w:sectPr w:rsidR="00267825" w:rsidRPr="002C4815" w:rsidSect="00267825">
      <w:headerReference w:type="default" r:id="rId8"/>
      <w:pgSz w:w="15840" w:h="12240" w:orient="landscape" w:code="1"/>
      <w:pgMar w:top="1440" w:right="1440" w:bottom="28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25" w:rsidRDefault="00DB1981">
      <w:pPr>
        <w:spacing w:after="0" w:line="240" w:lineRule="auto"/>
      </w:pPr>
      <w:r>
        <w:separator/>
      </w:r>
    </w:p>
  </w:endnote>
  <w:endnote w:type="continuationSeparator" w:id="0">
    <w:p w:rsidR="00267825" w:rsidRDefault="00DB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25" w:rsidRDefault="00DB1981">
      <w:pPr>
        <w:spacing w:after="0" w:line="240" w:lineRule="auto"/>
      </w:pPr>
      <w:r>
        <w:separator/>
      </w:r>
    </w:p>
  </w:footnote>
  <w:footnote w:type="continuationSeparator" w:id="0">
    <w:p w:rsidR="00267825" w:rsidRDefault="00DB1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25" w:rsidRDefault="002678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7B82"/>
    <w:multiLevelType w:val="hybridMultilevel"/>
    <w:tmpl w:val="1F40616C"/>
    <w:lvl w:ilvl="0" w:tplc="2DFA1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D643D"/>
    <w:multiLevelType w:val="hybridMultilevel"/>
    <w:tmpl w:val="AF30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86FAB"/>
    <w:multiLevelType w:val="hybridMultilevel"/>
    <w:tmpl w:val="A71C81F0"/>
    <w:lvl w:ilvl="0" w:tplc="63624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427C"/>
    <w:multiLevelType w:val="hybridMultilevel"/>
    <w:tmpl w:val="9B0A7E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12C4E"/>
    <w:multiLevelType w:val="hybridMultilevel"/>
    <w:tmpl w:val="EBDA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F3C15"/>
    <w:multiLevelType w:val="hybridMultilevel"/>
    <w:tmpl w:val="796A6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B2646"/>
    <w:multiLevelType w:val="hybridMultilevel"/>
    <w:tmpl w:val="064AA45E"/>
    <w:lvl w:ilvl="0" w:tplc="F2427F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82F8A"/>
    <w:multiLevelType w:val="hybridMultilevel"/>
    <w:tmpl w:val="F4A03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90564"/>
    <w:multiLevelType w:val="hybridMultilevel"/>
    <w:tmpl w:val="1BAE37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EA681D"/>
    <w:multiLevelType w:val="hybridMultilevel"/>
    <w:tmpl w:val="0018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363D8"/>
    <w:multiLevelType w:val="hybridMultilevel"/>
    <w:tmpl w:val="419EA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05AC6"/>
    <w:multiLevelType w:val="hybridMultilevel"/>
    <w:tmpl w:val="34749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67825"/>
    <w:rsid w:val="00002372"/>
    <w:rsid w:val="000A2A81"/>
    <w:rsid w:val="00140902"/>
    <w:rsid w:val="0018171E"/>
    <w:rsid w:val="00192982"/>
    <w:rsid w:val="001C23B0"/>
    <w:rsid w:val="00267825"/>
    <w:rsid w:val="00287C86"/>
    <w:rsid w:val="002C4815"/>
    <w:rsid w:val="003A3C32"/>
    <w:rsid w:val="00454D32"/>
    <w:rsid w:val="00584532"/>
    <w:rsid w:val="005D5664"/>
    <w:rsid w:val="00707F40"/>
    <w:rsid w:val="007A6F82"/>
    <w:rsid w:val="00B912E1"/>
    <w:rsid w:val="00C90068"/>
    <w:rsid w:val="00DA31B4"/>
    <w:rsid w:val="00DB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25"/>
  </w:style>
  <w:style w:type="paragraph" w:styleId="Heading1">
    <w:name w:val="heading 1"/>
    <w:basedOn w:val="Normal"/>
    <w:next w:val="Normal"/>
    <w:link w:val="Heading1Char"/>
    <w:uiPriority w:val="9"/>
    <w:qFormat/>
    <w:rsid w:val="00267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78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78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-cit1">
    <w:name w:val="character-cit1"/>
    <w:basedOn w:val="DefaultParagraphFont"/>
    <w:rsid w:val="00267825"/>
    <w:rPr>
      <w:color w:val="FF0000"/>
    </w:rPr>
  </w:style>
  <w:style w:type="character" w:styleId="Hyperlink">
    <w:name w:val="Hyperlink"/>
    <w:basedOn w:val="DefaultParagraphFont"/>
    <w:uiPriority w:val="99"/>
    <w:semiHidden/>
    <w:unhideWhenUsed/>
    <w:rsid w:val="002678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825"/>
    <w:pPr>
      <w:ind w:left="720"/>
      <w:contextualSpacing/>
    </w:pPr>
  </w:style>
  <w:style w:type="paragraph" w:customStyle="1" w:styleId="Default">
    <w:name w:val="Default"/>
    <w:rsid w:val="00267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67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825"/>
  </w:style>
  <w:style w:type="paragraph" w:styleId="Footer">
    <w:name w:val="footer"/>
    <w:basedOn w:val="Normal"/>
    <w:link w:val="FooterChar"/>
    <w:uiPriority w:val="99"/>
    <w:unhideWhenUsed/>
    <w:rsid w:val="00267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825"/>
  </w:style>
  <w:style w:type="paragraph" w:styleId="FootnoteText">
    <w:name w:val="footnote text"/>
    <w:basedOn w:val="Normal"/>
    <w:link w:val="FootnoteTextChar"/>
    <w:uiPriority w:val="99"/>
    <w:semiHidden/>
    <w:unhideWhenUsed/>
    <w:rsid w:val="002678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8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78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67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678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782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6436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469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79AE4906EA240B5FC96C3D71D0979" ma:contentTypeVersion="5" ma:contentTypeDescription="Create a new document." ma:contentTypeScope="" ma:versionID="c03f70c348c4ca45ae7e7e56f35b7f7a">
  <xsd:schema xmlns:xsd="http://www.w3.org/2001/XMLSchema" xmlns:xs="http://www.w3.org/2001/XMLSchema" xmlns:p="http://schemas.microsoft.com/office/2006/metadata/properties" xmlns:ns2="bb65cc95-6d4e-4879-a879-9838761499af" xmlns:ns3="9e30f06f-ad7a-453a-8e08-8a8878e30bd1" xmlns:ns4="e63de43f-0c3d-4073-8fb2-a9ae14e21ad8" targetNamespace="http://schemas.microsoft.com/office/2006/metadata/properties" ma:root="true" ma:fieldsID="5e2b06bb348254c84fd1a81aae5c4a7c" ns2:_="" ns3:_="" ns4:_="">
    <xsd:import namespace="bb65cc95-6d4e-4879-a879-9838761499af"/>
    <xsd:import namespace="9e30f06f-ad7a-453a-8e08-8a8878e30bd1"/>
    <xsd:import namespace="e63de43f-0c3d-4073-8fb2-a9ae14e21a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gram" minOccurs="0"/>
                <xsd:element ref="ns3:Topic"/>
                <xsd:element ref="ns3:Document_x0020_Type"/>
                <xsd:element ref="ns3:Target_x0020_Audience"/>
                <xsd:element ref="ns4:Bureau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Program" ma:index="11" nillable="true" ma:displayName="Program" ma:internalName="Program">
      <xsd:simpleType>
        <xsd:restriction base="dms:Choice">
          <xsd:enumeration value="Comprehensive Opioid, Stimulant, and Substance Abuse Program (COSSAP)"/>
          <xsd:enumeration value="Death in Custody Reporting (DCRA)"/>
          <xsd:enumeration value="Law Enforcement Data"/>
          <xsd:enumeration value="Treatment Alternatives and Diversion (TAD)"/>
          <xsd:enumeration value="Uniform Crime Reporting (UCR)"/>
          <xsd:enumeration value="Victims of Crime Act (VOCA)"/>
          <xsd:enumeration value="Wisconsin Incident-Based Reporting System (WIBRS)"/>
        </xsd:restriction>
      </xsd:simpleType>
    </xsd:element>
    <xsd:element name="Topic" ma:index="12" ma:displayName="Topic" ma:format="Dropdown" ma:internalName="Topic">
      <xsd:simpleType>
        <xsd:restriction base="dms:Choice">
          <xsd:enumeration value="Abduction"/>
          <xsd:enumeration value="Abuse"/>
          <xsd:enumeration value="AMBER Alert"/>
          <xsd:enumeration value="Arrests"/>
          <xsd:enumeration value="Arson"/>
          <xsd:enumeration value="Assault"/>
          <xsd:enumeration value="Attorney General Opinions"/>
          <xsd:enumeration value="Automated Fingerprint Identification System (AFIS)"/>
          <xsd:enumeration value="Benefits"/>
          <xsd:enumeration value="Budget"/>
          <xsd:enumeration value="Careers"/>
          <xsd:enumeration value="Central Criminal History (CCH) Database"/>
          <xsd:enumeration value="Child Abuse"/>
          <xsd:enumeration value="Child Sexual Assault"/>
          <xsd:enumeration value="Civil Matters"/>
          <xsd:enumeration value="Clean Water"/>
          <xsd:enumeration value="Clergy and Faith Leader Abuse"/>
          <xsd:enumeration value="Cold Case"/>
          <xsd:enumeration value="Concealed Carry Weapon (CCW) License"/>
          <xsd:enumeration value="Consumer Protection"/>
          <xsd:enumeration value="Controlled Substances"/>
          <xsd:enumeration value="Crime"/>
          <xsd:enumeration value="Crime Alerts"/>
          <xsd:enumeration value="Crime Labs"/>
          <xsd:enumeration value="Crime Scene Response Team"/>
          <xsd:enumeration value="Crime Victim Compensation Program (CVC)"/>
          <xsd:enumeration value="Crime Victim Services (OCVS)"/>
          <xsd:enumeration value="Crime Victim Services Grants"/>
          <xsd:enumeration value="Crime Victim Services Training"/>
          <xsd:enumeration value="Crime Victims"/>
          <xsd:enumeration value="Crime Victims Rights Board (CVRB)"/>
          <xsd:enumeration value="Criminal Background Checks"/>
          <xsd:enumeration value="Criminal History"/>
          <xsd:enumeration value="Criminal History Record Information"/>
          <xsd:enumeration value="Criminal Investigation Canines"/>
          <xsd:enumeration value="Criminal Justice"/>
          <xsd:enumeration value="Criminal Justice Coordinating Council (CJCC)"/>
          <xsd:enumeration value="Criminal Justice Grants"/>
          <xsd:enumeration value="Criminal Matters"/>
          <xsd:enumeration value="Dashboards"/>
          <xsd:enumeration value="Data &amp; Statistics"/>
          <xsd:enumeration value="Data Dashboard"/>
          <xsd:enumeration value="Death in Custody Reporting (DCRA)"/>
          <xsd:enumeration value="Democracy"/>
          <xsd:enumeration value="Diversity, Equity, and Inclusion"/>
          <xsd:enumeration value="DNA"/>
          <xsd:enumeration value="Do Not Call List"/>
          <xsd:enumeration value="DOJ Leadership"/>
          <xsd:enumeration value="Domestic Abuse"/>
          <xsd:enumeration value="Drug Case Dashboard"/>
          <xsd:enumeration value="Drug Take Back"/>
          <xsd:enumeration value="Drugs"/>
          <xsd:enumeration value="Elderly Abuse"/>
          <xsd:enumeration value="Elderly Protection"/>
          <xsd:enumeration value="Election Fraud"/>
          <xsd:enumeration value="Environmental Protection"/>
          <xsd:enumeration value="Evidence Submission"/>
          <xsd:enumeration value="Fire Marshal"/>
          <xsd:enumeration value="Firearms and Toolmarks"/>
          <xsd:enumeration value="Firearms Background Check"/>
          <xsd:enumeration value="Forensic Imaging"/>
          <xsd:enumeration value="Forensic Nursing / SANE Program"/>
          <xsd:enumeration value="Forensic Science"/>
          <xsd:enumeration value="Fraud"/>
          <xsd:enumeration value="Grants"/>
          <xsd:enumeration value="Green Alert"/>
          <xsd:enumeration value="Health Care"/>
          <xsd:enumeration value="Homeland Security"/>
          <xsd:enumeration value="Homicide"/>
          <xsd:enumeration value="Human Resources"/>
          <xsd:enumeration value="Human Trafficking"/>
          <xsd:enumeration value="Illegal Narcotics"/>
          <xsd:enumeration value="Internet Crimes Against Children"/>
          <xsd:enumeration value="Juvenile Justice Grants"/>
          <xsd:enumeration value="Kidnapping"/>
          <xsd:enumeration value="Latent Prints and Footwear"/>
          <xsd:enumeration value="Law"/>
          <xsd:enumeration value="Law Enforcement"/>
          <xsd:enumeration value="Law Enforcement Data"/>
          <xsd:enumeration value="Legal Services"/>
          <xsd:enumeration value="Medicaid Fraud"/>
          <xsd:enumeration value="Missing and Exploited Children and Adults"/>
          <xsd:enumeration value="Missing and Murdered Indigenous Women (MMIW)"/>
          <xsd:enumeration value="Missing Persons"/>
          <xsd:enumeration value="Murder"/>
          <xsd:enumeration value="Offenses"/>
          <xsd:enumeration value="Officer Involved Critical Incident"/>
          <xsd:enumeration value="Open Government"/>
          <xsd:enumeration value="Open Government Correspondence"/>
          <xsd:enumeration value="Open Government Response Times"/>
          <xsd:enumeration value="Open Government Training"/>
          <xsd:enumeration value="Open Meetings"/>
          <xsd:enumeration value="Opioids / Methamphetamines"/>
          <xsd:enumeration value="Policy"/>
          <xsd:enumeration value="Public Records"/>
          <xsd:enumeration value="Public Records Data"/>
          <xsd:enumeration value="Public Records Request"/>
          <xsd:enumeration value="Public Records Responses"/>
          <xsd:enumeration value="Public Safety"/>
          <xsd:enumeration value="Quality Assurance"/>
          <xsd:enumeration value="Reports"/>
          <xsd:enumeration value="Reproductive Rights"/>
          <xsd:enumeration value="Restraining Orders"/>
          <xsd:enumeration value="Rights"/>
          <xsd:enumeration value="Robbery"/>
          <xsd:enumeration value="Robocalls"/>
          <xsd:enumeration value="Safe at Home"/>
          <xsd:enumeration value="School Safety"/>
          <xsd:enumeration value="School Safety Grants"/>
          <xsd:enumeration value="Search Warrants"/>
          <xsd:enumeration value="Sex Offenses"/>
          <xsd:enumeration value="Sexual Assault"/>
          <xsd:enumeration value="Sexual Assault Forensic Exam Fund (SAFE)"/>
          <xsd:enumeration value="Sexual Assault Kit Tracking System"/>
          <xsd:enumeration value="Sexual Assault Nurse Examiner (SANE)"/>
          <xsd:enumeration value="Sexual Assault Tracking System"/>
          <xsd:enumeration value="Sexual Assault Victims Services (SAVS)"/>
          <xsd:enumeration value="Shoplifting"/>
          <xsd:enumeration value="Silver Alert"/>
          <xsd:enumeration value="Speak Up, Speak Out (SUSO)"/>
          <xsd:enumeration value="Substance Abuse"/>
          <xsd:enumeration value="Suicide"/>
          <xsd:enumeration value="Summary Based Reporting (SBR)"/>
          <xsd:enumeration value="Telecom"/>
          <xsd:enumeration value="Theft"/>
          <xsd:enumeration value="Tobacco Directory"/>
          <xsd:enumeration value="Toxicology"/>
          <xsd:enumeration value="Trace Evidence"/>
          <xsd:enumeration value="Treatment Alternatives and Diversion (TAD)"/>
          <xsd:enumeration value="Uniform Crime Reporting (UCR)"/>
          <xsd:enumeration value="Use-of-Force and Arrest-Related Death (UFAD)"/>
          <xsd:enumeration value="Victim Services"/>
          <xsd:enumeration value="Victim Services Professionals"/>
          <xsd:enumeration value="Victims of Crime Act (VOCA)"/>
          <xsd:enumeration value="Violence Against Women Act (VAWA)"/>
          <xsd:enumeration value="Wellness"/>
          <xsd:enumeration value="WiSAKI"/>
          <xsd:enumeration value="Wisconsin Incident-Based Reporting System (WIBRS)"/>
          <xsd:enumeration value="Wisconsin Statewide Intelligence Center (WSIC)"/>
        </xsd:restriction>
      </xsd:simpleType>
    </xsd:element>
    <xsd:element name="Document_x0020_Type" ma:index="13" ma:displayName="Document Type" ma:format="Dropdown" ma:internalName="Document_x0020_Type">
      <xsd:simpleType>
        <xsd:restriction base="dms:Choice">
          <xsd:enumeration value="Agenda"/>
          <xsd:enumeration value="Briefs"/>
          <xsd:enumeration value="Brochure"/>
          <xsd:enumeration value="Bulletin"/>
          <xsd:enumeration value="Certifications / Accreditations"/>
          <xsd:enumeration value="Accreditation"/>
          <xsd:enumeration value="Certificate"/>
          <xsd:enumeration value="Data"/>
          <xsd:enumeration value="Dashboard"/>
          <xsd:enumeration value="Dataset"/>
          <xsd:enumeration value="Infographic"/>
          <xsd:enumeration value="Document"/>
          <xsd:enumeration value="Form"/>
          <xsd:enumeration value="Checklist"/>
          <xsd:enumeration value="Worksheet"/>
          <xsd:enumeration value="Frequently Asked Questions"/>
          <xsd:enumeration value="Grant"/>
          <xsd:enumeration value="Guide"/>
          <xsd:enumeration value="Instructional Material"/>
          <xsd:enumeration value="Minutes"/>
          <xsd:enumeration value="Officer Involved Critical Incident"/>
          <xsd:enumeration value="Open Government Advisories"/>
          <xsd:enumeration value="Open Government AG Opinions and Memoranda"/>
          <xsd:enumeration value="Past Attorney General Opinions"/>
          <xsd:enumeration value="Plan"/>
          <xsd:enumeration value="Policy"/>
          <xsd:enumeration value="Presentation"/>
          <xsd:enumeration value="Press Release"/>
          <xsd:enumeration value="Report"/>
          <xsd:enumeration value="Annual Report"/>
          <xsd:enumeration value="Survey"/>
          <xsd:enumeration value="Statistics"/>
          <xsd:enumeration value="Template"/>
          <xsd:enumeration value="Testimony"/>
          <xsd:enumeration value="Training"/>
          <xsd:enumeration value="Webinar"/>
          <xsd:enumeration value="White Paper"/>
        </xsd:restriction>
      </xsd:simpleType>
    </xsd:element>
    <xsd:element name="Target_x0020_Audience" ma:index="14" ma:displayName="Target Audience" ma:format="Dropdown" ma:internalName="Target_x0020_Audience">
      <xsd:simpleType>
        <xsd:restriction base="dms:Choice">
          <xsd:enumeration value="Crime Victim Professionals"/>
          <xsd:enumeration value="Education Professionals"/>
          <xsd:enumeration value="Law Enforcement"/>
          <xsd:enumeration value="Legal Professionals"/>
          <xsd:enumeration value="Medical Professionals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e43f-0c3d-4073-8fb2-a9ae14e21ad8" elementFormDefault="qualified">
    <xsd:import namespace="http://schemas.microsoft.com/office/2006/documentManagement/types"/>
    <xsd:import namespace="http://schemas.microsoft.com/office/infopath/2007/PartnerControls"/>
    <xsd:element name="Bureau" ma:index="15" ma:displayName="Bureau" ma:format="Dropdown" ma:internalName="Bureau">
      <xsd:simpleType>
        <xsd:restriction base="dms:Choice">
          <xsd:enumeration value="BJIA"/>
          <xsd:enumeration value="BJP"/>
          <xsd:enumeration value="CIB"/>
          <xsd:enumeration value="Training and Standards Burea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65cc95-6d4e-4879-a879-9838761499af">33E6D4FPPFNA-924690926-38</_dlc_DocId>
    <_dlc_DocIdUrl xmlns="bb65cc95-6d4e-4879-a879-9838761499af">
      <Url>https://www.wisdoj.gov/_layouts/15/DocIdRedir.aspx?ID=33E6D4FPPFNA-924690926-38</Url>
      <Description>33E6D4FPPFNA-924690926-38</Description>
    </_dlc_DocIdUrl>
    <Topic xmlns="9e30f06f-ad7a-453a-8e08-8a8878e30bd1">Concealed Carry Weapon (CCW) License</Topic>
    <Document_x0020_Type xmlns="9e30f06f-ad7a-453a-8e08-8a8878e30bd1">Certifications / Accreditations</Document_x0020_Type>
    <Target_x0020_Audience xmlns="9e30f06f-ad7a-453a-8e08-8a8878e30bd1">Public</Target_x0020_Audience>
    <Program xmlns="9e30f06f-ad7a-453a-8e08-8a8878e30bd1" xsi:nil="true"/>
    <Bureau xmlns="e63de43f-0c3d-4073-8fb2-a9ae14e21ad8">CIB</Bureau>
  </documentManagement>
</p:properties>
</file>

<file path=customXml/itemProps1.xml><?xml version="1.0" encoding="utf-8"?>
<ds:datastoreItem xmlns:ds="http://schemas.openxmlformats.org/officeDocument/2006/customXml" ds:itemID="{1280D7C8-7CA3-444C-BACD-8F063832C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73CDA-A6F2-4BE9-86B5-C38D33ACDECD}"/>
</file>

<file path=customXml/itemProps3.xml><?xml version="1.0" encoding="utf-8"?>
<ds:datastoreItem xmlns:ds="http://schemas.openxmlformats.org/officeDocument/2006/customXml" ds:itemID="{378884A3-71A4-489D-837A-308461199B78}"/>
</file>

<file path=customXml/itemProps4.xml><?xml version="1.0" encoding="utf-8"?>
<ds:datastoreItem xmlns:ds="http://schemas.openxmlformats.org/officeDocument/2006/customXml" ds:itemID="{742BCCB8-EA85-4A38-BB29-B105FF04DB6B}"/>
</file>

<file path=customXml/itemProps5.xml><?xml version="1.0" encoding="utf-8"?>
<ds:datastoreItem xmlns:ds="http://schemas.openxmlformats.org/officeDocument/2006/customXml" ds:itemID="{438B87AF-1018-4AEB-BFF2-708A31AE4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 Dept. of Justice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Training Certificate</dc:title>
  <dc:creator>Rehberg, Glenn A</dc:creator>
  <cp:lastModifiedBy>rehbegaxhi</cp:lastModifiedBy>
  <cp:revision>10</cp:revision>
  <dcterms:created xsi:type="dcterms:W3CDTF">2013-03-18T20:00:00Z</dcterms:created>
  <dcterms:modified xsi:type="dcterms:W3CDTF">2013-05-10T14:19:00Z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0x01010038279AE4906EA240B5FC96C3D71D0979</vt:lpwstr>
  </property>
  <property fmtid="{D5CDD505-2E9C-101B-9397-08002B2CF9AE}" pid="3" name="_dlc_DocIdItemGuid">
    <vt:lpwstr>ad76e0dc-5202-4fd6-ba4d-e921cd9180ef</vt:lpwstr>
  </property>
</Properties>
</file>